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Crna Gora</w:t>
      </w:r>
    </w:p>
    <w:p w:rsidR="00000000" w:rsidDel="00000000" w:rsidP="00000000" w:rsidRDefault="00000000" w:rsidRPr="00000000" w14:paraId="0000000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Opština Bijelo Polje</w:t>
      </w:r>
    </w:p>
    <w:p w:rsidR="00000000" w:rsidDel="00000000" w:rsidP="00000000" w:rsidRDefault="00000000" w:rsidRPr="00000000" w14:paraId="00000008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Predsjednik</w:t>
      </w:r>
    </w:p>
    <w:p w:rsidR="00000000" w:rsidDel="00000000" w:rsidP="00000000" w:rsidRDefault="00000000" w:rsidRPr="00000000" w14:paraId="00000009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Br. 01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Bijelo Polje,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_______2026. godine</w:t>
      </w:r>
    </w:p>
    <w:p w:rsidR="00000000" w:rsidDel="00000000" w:rsidP="00000000" w:rsidRDefault="00000000" w:rsidRPr="00000000" w14:paraId="0000000B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SKUPŠTINA OPŠTINE</w:t>
      </w:r>
    </w:p>
    <w:p w:rsidR="00000000" w:rsidDel="00000000" w:rsidP="00000000" w:rsidRDefault="00000000" w:rsidRPr="00000000" w14:paraId="00000010">
      <w:pPr>
        <w:spacing w:after="0" w:lineRule="auto"/>
        <w:ind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firstLine="720"/>
        <w:jc w:val="right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BIJELO POLJE</w:t>
      </w:r>
    </w:p>
    <w:p w:rsidR="00000000" w:rsidDel="00000000" w:rsidP="00000000" w:rsidRDefault="00000000" w:rsidRPr="00000000" w14:paraId="00000012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jysrkxdauxw8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 Shodno članu 58 stav 1 tačka 2 Zakona o lokalnoj samoupravi (“Službeni list Crne Gore”, br. 002/18, 034/19, 038/20, 050/22, 084/22, 081/25, 098/25) i člana 78 stav 1 tačka 2 Statuta Opštine Bijelo Polje („Službeni list Crne Gore - opštinski propisi“, br. 19/18) dostavljam Vam predlog Statuta Društva sa ograničenom odgovornošću „Agencija za prostorno planiranje - Bijelo Polje“.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 Za predstavnika predlagača koji će učestvovati u radu Skupštine i njenih radnih tijela, prilikom razmatranja ovog materijala, određen je Šahman Haris, sekretar Sekretarijata za planiranje i uređenje prostora Opštine Bijelo Polje.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6885"/>
        </w:tabs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6885"/>
        </w:tabs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Predsjednik</w:t>
      </w:r>
    </w:p>
    <w:p w:rsidR="00000000" w:rsidDel="00000000" w:rsidP="00000000" w:rsidRDefault="00000000" w:rsidRPr="00000000" w14:paraId="0000001B">
      <w:pPr>
        <w:tabs>
          <w:tab w:val="left" w:leader="none" w:pos="6885"/>
        </w:tabs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Petar Smolović,s.r.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Na osnovu čl. 363 i 407 stav 1 tačka 1 Zakona o privrednim društvima („Sl.list CG“, br. 90/25, 121/25 i 44/26),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člana 38 stav 1 tač. 2 i 14 Zakona o lokalnoj samoupravi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("Službeni list CG", br. 02/18, 34/19, 38/20, 50/22, 84/22, 81/25 i 98/25) i člana 46 stav 1 tačka 2 i 14 Statuta Opštine Bijelo Polje („Sl. list CG-Opštinski propisi“, br.019/18), Skupština Opštine Bijelo Polje, na sjednici održanoj dana  _____________ 2026. godine, donijela je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 T A T U T</w:t>
      </w:r>
    </w:p>
    <w:p w:rsidR="00000000" w:rsidDel="00000000" w:rsidP="00000000" w:rsidRDefault="00000000" w:rsidRPr="00000000" w14:paraId="0000002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DRUŠTVA SA OGRANIČENOM ODGOVORNOŠĆU "AGENCIJA ZA PROSTORNO PLANIRANJE - BIJELO POLJE"</w:t>
      </w:r>
    </w:p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 OSNOVNE ODREDBE</w:t>
      </w:r>
    </w:p>
    <w:p w:rsidR="00000000" w:rsidDel="00000000" w:rsidP="00000000" w:rsidRDefault="00000000" w:rsidRPr="00000000" w14:paraId="0000003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</w:t>
      </w:r>
    </w:p>
    <w:p w:rsidR="00000000" w:rsidDel="00000000" w:rsidP="00000000" w:rsidRDefault="00000000" w:rsidRPr="00000000" w14:paraId="0000003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oc459ykf2lrk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Ovim statutom uređuje se poslovno ime, sjedište i pretežna djelatnost Društva sa ograničenom odgovornošću „Agencija za prostorno planiranje - Bijelo Polje“  (u daljem tekstu: Društvo), iznos osnovnog kapitala, udio člana Društva u ukupnom osnovnom kapitalu izražen u procentima, nadležnosti organa upravljanja i broj članova, bliži način njihovog imenovanja i razrješenja, način donošenja odluka, postupak za izmjene i dopune statuta, informisanje i odnosi sa javnošću i druga pitanja od značaja za rad, poslovanje i funkcionisanje Društva, u skladu sa zakonom.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</w:t>
      </w:r>
    </w:p>
    <w:p w:rsidR="00000000" w:rsidDel="00000000" w:rsidP="00000000" w:rsidRDefault="00000000" w:rsidRPr="00000000" w14:paraId="0000003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Izrazi upotrijebljeni u ovom Statutu za fizička lica u muškom rodu, podrazumijevaju iste izraze u ženskom rodu.</w:t>
      </w:r>
    </w:p>
    <w:p w:rsidR="00000000" w:rsidDel="00000000" w:rsidP="00000000" w:rsidRDefault="00000000" w:rsidRPr="00000000" w14:paraId="0000003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II</w:t>
        <w:tab/>
        <w:t xml:space="preserve">POSLOVNO IME, SJEDIŠTE, OSNIVANJE, LOGO I PEČAT DRUŠTVA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3</w:t>
      </w:r>
    </w:p>
    <w:p w:rsidR="00000000" w:rsidDel="00000000" w:rsidP="00000000" w:rsidRDefault="00000000" w:rsidRPr="00000000" w14:paraId="0000004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Poslovno ime Društva je: Društvo sa ograničenom odgovornošću „Agencija za prostorno planiranje - Bijelo Polje“.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Skraćeno poslovno ime Društva je: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 "Agencija za prostorno planiranje - Bijelo Polje".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4</w:t>
      </w:r>
    </w:p>
    <w:p w:rsidR="00000000" w:rsidDel="00000000" w:rsidP="00000000" w:rsidRDefault="00000000" w:rsidRPr="00000000" w14:paraId="0000004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Sjedište Društva je u Bijelom Polju: Ulica Slobode broj 5. </w:t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Sjedište iz stava 1 ovog člana istovremeno je i adresa za prijem službene pošte.</w:t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Adresa za prijem elektronske pošte je: azpp@bijelopolje.co.me</w:t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jc w:val="both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4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5</w:t>
      </w:r>
    </w:p>
    <w:p w:rsidR="00000000" w:rsidDel="00000000" w:rsidP="00000000" w:rsidRDefault="00000000" w:rsidRPr="00000000" w14:paraId="0000005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Društvo je osnovano kao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jednočlano društvo sa ograničenom odgovornošću radi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obavljanja privredne djelatnosti, odnosno pružanja usluga u javnom interesu, na neodređeno vrijeme.</w:t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Jedini član Društva je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Opština Bijelo Polje sa udjelom od 100%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(u daljem tekstu: član Društva).</w:t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6</w:t>
      </w:r>
    </w:p>
    <w:p w:rsidR="00000000" w:rsidDel="00000000" w:rsidP="00000000" w:rsidRDefault="00000000" w:rsidRPr="00000000" w14:paraId="0000005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Društvo ima svoj znak - logo i memorandum.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Logo Društva se utvrđuje u skladu sa ovim Statutom.</w:t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Memorandum Društva sadrži poslovno ime i sjedište Društva, žiro račun, kontakt i druge podatke i koristi se u poslovnoj komunikaciji.</w:t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Oblik i izgled znaka i memoranduma utvrđuje direktor Društva.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Direktor može raspisati konkurs za idejno rješenje za izgled znaka Društva.</w:t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7</w:t>
      </w:r>
    </w:p>
    <w:p w:rsidR="00000000" w:rsidDel="00000000" w:rsidP="00000000" w:rsidRDefault="00000000" w:rsidRPr="00000000" w14:paraId="0000006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Društvo ima pečat i štambilj.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Pečat je okruglog oblika, prečnika 30 mm, sa tekstom ispisanim po obodu: „Društvo sa ograničenom odgovornošću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"Agencija za prostorno planiranje - Bijelo Polje".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Štambilj Društva je pravougaonog oblika, dimenzija 60x30 mm, sa tekstom: Društvo sa ograničenom odgovornošću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"Agencija za prostorno planiranje - Bijelo Polje"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praznim prostorom za upis broja i datuma zavođenja akta.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8</w:t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Pečat se koristi u elektronskoj formi kada se pridružuje elektronskom dokumentu ili u formi otiska na papirnom dokumentu.</w:t>
      </w:r>
    </w:p>
    <w:p w:rsidR="00000000" w:rsidDel="00000000" w:rsidP="00000000" w:rsidRDefault="00000000" w:rsidRPr="00000000" w14:paraId="0000006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Organi Društva i zaposleni u Društvu određeni posebnim rješenjem direktora koriste kvalifikovani elektronski pečat kada vrše poslove iz svog djelokruga upotrebom informaciono-komunikacionih tehnologija. </w:t>
      </w:r>
    </w:p>
    <w:p w:rsidR="00000000" w:rsidDel="00000000" w:rsidP="00000000" w:rsidRDefault="00000000" w:rsidRPr="00000000" w14:paraId="0000006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Kvalifikovani certifikat za elektronski pečat, pored podataka koji se odnose na poslovno ime i sjedište organa, sadrži i druge podatke u skladu sa propisima kojima se uređuju usluge od povjerenja u elektronskom poslovanju.</w:t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9</w:t>
      </w:r>
    </w:p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Društvo može imati više primjeraka pečata iste veličine za potrebe obavljanja posla organa Društva  i  ovlašćenih lica Društva.</w:t>
      </w:r>
    </w:p>
    <w:p w:rsidR="00000000" w:rsidDel="00000000" w:rsidP="00000000" w:rsidRDefault="00000000" w:rsidRPr="00000000" w14:paraId="0000007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U slučaju iz stava 1 ovog člana, pečati su istovjetne sadržine i obilježavaju se arapskim rednim brojevima u sredini donjeg dijela kruga.</w:t>
      </w:r>
    </w:p>
    <w:p w:rsidR="00000000" w:rsidDel="00000000" w:rsidP="00000000" w:rsidRDefault="00000000" w:rsidRPr="00000000" w14:paraId="0000007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O broju pečata označenih arapskim rednim brojem, namjeni, vrsti akata koji se njima ovjeravaju, ovlašćenju lica za njihovu upotrebu i čuvanje odlučuje direktor Društva posebnim rješenjem.</w:t>
      </w:r>
    </w:p>
    <w:p w:rsidR="00000000" w:rsidDel="00000000" w:rsidP="00000000" w:rsidRDefault="00000000" w:rsidRPr="00000000" w14:paraId="0000007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III</w:t>
        <w:tab/>
        <w:t xml:space="preserve">DJELATNOST DRUŠTVA</w:t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10</w:t>
      </w:r>
    </w:p>
    <w:p w:rsidR="00000000" w:rsidDel="00000000" w:rsidP="00000000" w:rsidRDefault="00000000" w:rsidRPr="00000000" w14:paraId="0000007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Osnovna djelatnost koju Društvo obavlja je: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- Arhitektonske i inžinjerske djelatnosti;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- tehničko savjetovanje koje obuhvata izradu lokalnih planskih dokumenata;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- projektovanje;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- nadzor izgradnje;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- premjeravanje;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283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- kartografija i slično.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0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Član 11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0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Pored poslova iz člana 10 ove odluke, Društvo obavlja i poslove u funkciji osnovne djelatnosti koji se odnose na: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567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Arhitektonske i inženjerske djelatnosti, inženjersko ispitivanje i analize koje obuhvata obavljanje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567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fizičkih i drugih analitičkih ispitivanja, uključujući: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1134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- pribavljanje podataka, podloga i ostalih dokumenata neophodnih za izradu planskog dokumenta;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1134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- upoznavanje javnosti sa izradom planskog dokumenta;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1134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- ispravku tehničke greške u planskom dokumentu;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1134" w:right="0" w:hanging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- druge poslove utvrđene zakonom i aktom o osnivanju.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40" w:lineRule="auto"/>
        <w:ind w:left="0" w:right="0" w:firstLine="283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 vršenju poslova iz stava 1 ovog člana, Društvo će sarađivati sa nadležnim i stručnim institucijama, nevladinim i drugim organizacijama koje su organizovane za aktivnosti vezane za korišćenje prostora.</w:t>
      </w:r>
    </w:p>
    <w:p w:rsidR="00000000" w:rsidDel="00000000" w:rsidP="00000000" w:rsidRDefault="00000000" w:rsidRPr="00000000" w14:paraId="0000008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12</w:t>
      </w:r>
    </w:p>
    <w:p w:rsidR="00000000" w:rsidDel="00000000" w:rsidP="00000000" w:rsidRDefault="00000000" w:rsidRPr="00000000" w14:paraId="0000008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Društvo ima prava i obaveze da:</w:t>
      </w:r>
    </w:p>
    <w:p w:rsidR="00000000" w:rsidDel="00000000" w:rsidP="00000000" w:rsidRDefault="00000000" w:rsidRPr="00000000" w14:paraId="0000008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- donosi godišnje programe rada i upravljanja Društvom;</w:t>
      </w:r>
    </w:p>
    <w:p w:rsidR="00000000" w:rsidDel="00000000" w:rsidP="00000000" w:rsidRDefault="00000000" w:rsidRPr="00000000" w14:paraId="0000009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- donosi finansijske planove rada i razvoja Društva;</w:t>
      </w:r>
    </w:p>
    <w:p w:rsidR="00000000" w:rsidDel="00000000" w:rsidP="00000000" w:rsidRDefault="00000000" w:rsidRPr="00000000" w14:paraId="0000009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- dostavlja godišnje izvještaje nadležnom organu lokalne uprave o realizaciji planskih dokumenata, godišnjih programa prostornog planiranja,sprovedenim mjerama i finansijskim sredstvima utrošenim za sprovođenje mjera;</w:t>
      </w:r>
    </w:p>
    <w:p w:rsidR="00000000" w:rsidDel="00000000" w:rsidP="00000000" w:rsidRDefault="00000000" w:rsidRPr="00000000" w14:paraId="0000009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- obavlja i druge poslove utvrđene zakonom i aktom o osnivanju.</w:t>
      </w:r>
    </w:p>
    <w:p w:rsidR="00000000" w:rsidDel="00000000" w:rsidP="00000000" w:rsidRDefault="00000000" w:rsidRPr="00000000" w14:paraId="0000009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9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IV</w:t>
        <w:tab/>
        <w:t xml:space="preserve">OSNOVNI KAPITAL I FINANSIRANJE DRUŠTVA</w:t>
      </w:r>
    </w:p>
    <w:p w:rsidR="00000000" w:rsidDel="00000000" w:rsidP="00000000" w:rsidRDefault="00000000" w:rsidRPr="00000000" w14:paraId="0000009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13</w:t>
      </w:r>
    </w:p>
    <w:p w:rsidR="00000000" w:rsidDel="00000000" w:rsidP="00000000" w:rsidRDefault="00000000" w:rsidRPr="00000000" w14:paraId="0000009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Osnovni kapital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Društva predstavlja: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novčani ulog od 1 EUR-a;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nenovčani ulog koji čine pokretne i nepokretne stvari, novčana sredstva i druga imovinska prava Društva.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Osnovni kapital može se povećati, na osnovu prethodno donijete odluke Skupštine Društva: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novim ulozima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člana Društva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ili člana koji pristupi Društvu;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pretvaranjem rezervi ili dobiti Društva u osnovni kapital;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pretvaranjem (konverzijom) potraživanja prema Društvu u osnovni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kapital,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pretvaranjem dodatnih uplata člana Društva u osnovni kapital i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statusnim promjenama koje imaju za posljedicu povećanje osnovnog kapitala.</w:t>
      </w:r>
    </w:p>
    <w:p w:rsidR="00000000" w:rsidDel="00000000" w:rsidP="00000000" w:rsidRDefault="00000000" w:rsidRPr="00000000" w14:paraId="000000A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Osnovni kapital Društva može se smanjiti, na osnovu prethodno donijete odluke Skupštine društva, ali ne ispod iznosa minimalnog osnovnog kapitala propisanog zakonom.</w:t>
      </w:r>
    </w:p>
    <w:p w:rsidR="00000000" w:rsidDel="00000000" w:rsidP="00000000" w:rsidRDefault="00000000" w:rsidRPr="00000000" w14:paraId="000000A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Sve odluke o povećanju i smanjenju osnovnog kapitala Društva donosi Osnivač, u skladu sa zakonom.</w:t>
      </w:r>
    </w:p>
    <w:p w:rsidR="00000000" w:rsidDel="00000000" w:rsidP="00000000" w:rsidRDefault="00000000" w:rsidRPr="00000000" w14:paraId="000000A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14</w:t>
      </w:r>
    </w:p>
    <w:p w:rsidR="00000000" w:rsidDel="00000000" w:rsidP="00000000" w:rsidRDefault="00000000" w:rsidRPr="00000000" w14:paraId="000000A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Finansiranje djelatnosti Društva vrši se: 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iz sredstava ostvarenih pružanjem usluga iz okvira djelatnosti Društva;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donacija iz domaćih i inostranih izvora;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finansijskih sredstava koja obezbijedi član Društva;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drugih sredstava obezbijeđenih u skladu sa Zakonom.</w:t>
      </w:r>
    </w:p>
    <w:p w:rsidR="00000000" w:rsidDel="00000000" w:rsidP="00000000" w:rsidRDefault="00000000" w:rsidRPr="00000000" w14:paraId="000000A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V ODGOVORNOST ZA OBAVEZE</w:t>
      </w:r>
    </w:p>
    <w:p w:rsidR="00000000" w:rsidDel="00000000" w:rsidP="00000000" w:rsidRDefault="00000000" w:rsidRPr="00000000" w14:paraId="000000B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15</w:t>
      </w:r>
    </w:p>
    <w:p w:rsidR="00000000" w:rsidDel="00000000" w:rsidP="00000000" w:rsidRDefault="00000000" w:rsidRPr="00000000" w14:paraId="000000B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Društvo samostalno nastupa u pravnom prometu.</w:t>
      </w:r>
    </w:p>
    <w:p w:rsidR="00000000" w:rsidDel="00000000" w:rsidP="00000000" w:rsidRDefault="00000000" w:rsidRPr="00000000" w14:paraId="000000B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Društvo odgovara za svoje obaveze cjelokupnom imovinom.</w:t>
      </w:r>
    </w:p>
    <w:p w:rsidR="00000000" w:rsidDel="00000000" w:rsidP="00000000" w:rsidRDefault="00000000" w:rsidRPr="00000000" w14:paraId="000000B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Član Društva  odgovara, odnosno snosi rizik za obaveze Društva, do visine svog uloga.</w:t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VI ORGANI DRUŠTVA</w:t>
      </w:r>
    </w:p>
    <w:p w:rsidR="00000000" w:rsidDel="00000000" w:rsidP="00000000" w:rsidRDefault="00000000" w:rsidRPr="00000000" w14:paraId="000000B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16</w:t>
      </w:r>
    </w:p>
    <w:p w:rsidR="00000000" w:rsidDel="00000000" w:rsidP="00000000" w:rsidRDefault="00000000" w:rsidRPr="00000000" w14:paraId="000000B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Organi Društva su: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skupština Društva i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direktor Društva (u daljem tekstu: direktor). </w:t>
      </w:r>
    </w:p>
    <w:p w:rsidR="00000000" w:rsidDel="00000000" w:rsidP="00000000" w:rsidRDefault="00000000" w:rsidRPr="00000000" w14:paraId="000000C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Ovlašćenja Skupštine Društva, u skladu sa zakonom, vrši Skupština Opštine Bijelo Polje (u daljem tekstu: Skupština). </w:t>
      </w:r>
    </w:p>
    <w:p w:rsidR="00000000" w:rsidDel="00000000" w:rsidP="00000000" w:rsidRDefault="00000000" w:rsidRPr="00000000" w14:paraId="000000C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17</w:t>
      </w:r>
    </w:p>
    <w:p w:rsidR="00000000" w:rsidDel="00000000" w:rsidP="00000000" w:rsidRDefault="00000000" w:rsidRPr="00000000" w14:paraId="000000C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Skupština Društva:</w:t>
      </w:r>
    </w:p>
    <w:p w:rsidR="00000000" w:rsidDel="00000000" w:rsidP="00000000" w:rsidRDefault="00000000" w:rsidRPr="00000000" w14:paraId="000000C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Vrši izmjene i dopune statuta Društva,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c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odnosno donosi novi statut  i sačinjava prečišćeni tekst Statuta;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imenuje i razriješava direktora;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imenuje i razrješava revizora;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imenuje i razrješava likvidatora;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dobrovoljnoj likvidaciji društva ili podnošenju prijedloga za pokretanje stečajnog postupka;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usvaja finansijske iskaze Društva,  kao i izvještaje revizora, ako su ti iskazi bili predmet revizije;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raspodjeli dobiti i načinu pokrića gubitka;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povećanju ili smanjenju osnovnog kapitala društva;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statusnim promjenama i promjenama pravnog oblika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 program rada Društva, druge programe i planove u skladu sa zakonom;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usvaja  izvještaj o radu Društva, druge izvještaje i informacije u skladu sa zakonom i donosi odgovarajuće zaključke i uputstva;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odluku o pokretanju postupka i davanja punomoćja za zastupanje društva sa prokuristom, kao i u sporu sa direktorom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dugoročnom zaduživanju Društva, u skladu sa zakonom kojim se uređuje finansiranje lokalne samouprave;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daje saglasnost na cjenovnik usluga Društva;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daje saglasnost na plan javnih nabavki;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raspolaganju finansijskim sredstvima Društva koja nisu predviđena Planom, u skladu sa zakonom;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raspolaganju imovinom Društva, u skladu sa zakonom kojim se uređuje državna imovina;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otpisu zastarjelih i nenaplativih potraživanja;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daje saglasnost na predlog kolektivnog ugovora kod poslodavca;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odlučuje o drugim pitanjima, u skladu sa zakonom i ovim Statutom.</w:t>
      </w:r>
    </w:p>
    <w:p w:rsidR="00000000" w:rsidDel="00000000" w:rsidP="00000000" w:rsidRDefault="00000000" w:rsidRPr="00000000" w14:paraId="000000D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18</w:t>
      </w:r>
    </w:p>
    <w:p w:rsidR="00000000" w:rsidDel="00000000" w:rsidP="00000000" w:rsidRDefault="00000000" w:rsidRPr="00000000" w14:paraId="000000D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Skupština donosi odluke na način i po postupku propisanom zakonom kojim se uređuje lokalna samouprava, Statutom Opštine i Poslovnikom Skupštine opštine Bijelo Polje.</w:t>
      </w:r>
    </w:p>
    <w:p w:rsidR="00000000" w:rsidDel="00000000" w:rsidP="00000000" w:rsidRDefault="00000000" w:rsidRPr="00000000" w14:paraId="000000E1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19</w:t>
      </w:r>
    </w:p>
    <w:p w:rsidR="00000000" w:rsidDel="00000000" w:rsidP="00000000" w:rsidRDefault="00000000" w:rsidRPr="00000000" w14:paraId="000000E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Direktor Društva je organ upravljanja Društvom i imenuje se po javnom konkursu na mandat od četiri godine, uz mogućnost ponovnog imenovanja.</w:t>
      </w:r>
    </w:p>
    <w:p w:rsidR="00000000" w:rsidDel="00000000" w:rsidP="00000000" w:rsidRDefault="00000000" w:rsidRPr="00000000" w14:paraId="000000E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Odluku o raspisivanju javnog konkursa donosi Odbor za izbor i imenovanje Skupštine opštine Bijelo Polje, a administrativno tehničke poslove vrši sekretar Društva ili neko drugo ovlašćeno lice u Društvu.</w:t>
      </w:r>
    </w:p>
    <w:p w:rsidR="00000000" w:rsidDel="00000000" w:rsidP="00000000" w:rsidRDefault="00000000" w:rsidRPr="00000000" w14:paraId="000000E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20</w:t>
      </w:r>
    </w:p>
    <w:p w:rsidR="00000000" w:rsidDel="00000000" w:rsidP="00000000" w:rsidRDefault="00000000" w:rsidRPr="00000000" w14:paraId="000000E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Za direktora Društva može biti imenovano lice koje,  pored opštih uslova propisanih zakonom, ima: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najmanje VII-1 nivo kvalifikacije obrazovanja (u obimu od 240 kredita), tehnički, pravni, ekonomski ili drugi odgovarajući fakultet;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najmanje tri godine radnog iskustva u nivou kvalifikacije obrazovanja na poslovima rukovođenja ili osam godina radnog iskustva na poslovima iz djelatnosti Društva.</w:t>
      </w:r>
    </w:p>
    <w:p w:rsidR="00000000" w:rsidDel="00000000" w:rsidP="00000000" w:rsidRDefault="00000000" w:rsidRPr="00000000" w14:paraId="000000E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Kandidat za direktora Društva dužan je da, uz prijavu na javni konkurs, dostavi program rada Društva za mandatni period.</w:t>
      </w:r>
    </w:p>
    <w:p w:rsidR="00000000" w:rsidDel="00000000" w:rsidP="00000000" w:rsidRDefault="00000000" w:rsidRPr="00000000" w14:paraId="000000E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Prijave kandidata za izbor direktora se dostavljaju Odboru za izbor i imenovanje Skupštine opštine Bijelo Polje, koji nakon razmatranja dospjelih prijava, utvrđuje predlog za imenovanje direktora i dostavlja ga Skupštini.</w:t>
      </w:r>
    </w:p>
    <w:p w:rsidR="00000000" w:rsidDel="00000000" w:rsidP="00000000" w:rsidRDefault="00000000" w:rsidRPr="00000000" w14:paraId="000000F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F1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Član 21</w:t>
      </w:r>
    </w:p>
    <w:p w:rsidR="00000000" w:rsidDel="00000000" w:rsidP="00000000" w:rsidRDefault="00000000" w:rsidRPr="00000000" w14:paraId="000000F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Direktor ne može biti: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lice protiv koga se vodi krivični postupak ili se nalazi u kaznenoj evidenciji za  krivična djela protiv: prava iz rada, intelektualne svojine, platnog prometa i privrednog poslovanja, imovine i službene dužnosti, u roku od tri godine od dana prestanka pravnih posljedica osude;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revizor društva ili lice koje je bilo angažovano u vršenju revizije finansijskih izvještaja društva, do isteka roka u skladu sa posebnim zakonom;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lice kome je izrečena mjera bezbjednosti zabrane  obavljanja poziva, djelatnosti ili dužnosti za vrijeme dok ta mjera traje.</w:t>
      </w:r>
    </w:p>
    <w:p w:rsidR="00000000" w:rsidDel="00000000" w:rsidP="00000000" w:rsidRDefault="00000000" w:rsidRPr="00000000" w14:paraId="000000F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22</w:t>
      </w:r>
    </w:p>
    <w:p w:rsidR="00000000" w:rsidDel="00000000" w:rsidP="00000000" w:rsidRDefault="00000000" w:rsidRPr="00000000" w14:paraId="000000F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Nadležnosti direktora Društva: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rukovodi Društvom i zastupa ga u pravnom prometu;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organizuje rad i odgovara za obavljanje poslova Društva;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podnosi Skupštini program rada Društva, druge programe, planove, cjenovnik usluga Društva, finansijske iskaze, druge izvještaje i informacije, odluke i druga akta, preko organa lokalne uprave nadležnog za upravni nadzor nad  Društvom u skladu sa zakonom kojim se uređuje lokalna samouprava;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izvršava odluke skupštine Društva;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podnosi predlog predsjedniku Opštine Bijelo Polje preko organa lokalne uprave nadležnog za upravni nadzor za: pokriće gubitaka; povećanje ili smanjenje osnovnog kapitala društva; statusne promjene i promjene oblika Društva; raspolaganje imovinom Društva; otpis zastarjelih i nenaplativih potraživanja, u skladu  sa zakonom kojim se uređuje državna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imovina; dobrovoljnu likvidaciji društva ili pokretanje stečajnog  postupka nad Društvom, predlaže i druge odluke iz nadležnosti Skupštine;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pravilnik o unutrašnjoj organizaciji i sistematizaciji radnih mjesta u Društvu uz saglasnost predsjednika opštine, u skladu sa zakonom kojim se uređuje lokalna samouprava;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Plan javnih nabavki Društva, uz saglasnost Skupštine;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odlučuje o raspolaganju finansijskim sredstvima Društva  koja nisu predviđena Planom javnih nabavki, u skladu sa zakonom;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odlučuje o pravima, obavezama i odgovornostima zaposlenih u Društvu na radu i u vezi sa radom, u skladu sa zakonom;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odlučuje o donacijama i pomoćima, u skladu sa odlukom Skupštine;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donosi pravilnike i druge akte kojim se reguliše rad i poslovanje Društva u skladu sa zakonom;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odlučuje o davanju i opozivu prokure u pisanoj formi potvrđenoj od strane notara, u skladu sa zakonom;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odlučuje o godišnjem popisu imovine i sredstava Društva;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utvrđuje znak-logo Društva;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vrši druge poslove koji nijesu utvrđeni u nadležnost Skupštine.</w:t>
      </w:r>
    </w:p>
    <w:p w:rsidR="00000000" w:rsidDel="00000000" w:rsidP="00000000" w:rsidRDefault="00000000" w:rsidRPr="00000000" w14:paraId="0000010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23</w:t>
      </w:r>
    </w:p>
    <w:p w:rsidR="00000000" w:rsidDel="00000000" w:rsidP="00000000" w:rsidRDefault="00000000" w:rsidRPr="00000000" w14:paraId="0000010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Mandat direktora može prestati: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istekom mandata na koji je imenovan;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podnošenjem pisane ostavke organu koji ga je imenovao;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razrješenjem;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prestankom ispunjavanja uslova za imenovanje u skladu sa zakonom;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imenovanjem likvidatora ili stečajnog upravnika;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ako mu je pravosnažnom odlukom suda zabranjeno obavljanje poslova;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ispunjavanjem uslova za penziju;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gubitkom ili ograničavanjem poslovne sposobnosti;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smrću;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u drugim slučajevima predviđenim zakonom.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Prestanak mandata direktora registruje se u CRPS, u roku od sedam dana od dana nastupanja okolnosti iz stava 1 ovog člana.</w:t>
      </w:r>
    </w:p>
    <w:p w:rsidR="00000000" w:rsidDel="00000000" w:rsidP="00000000" w:rsidRDefault="00000000" w:rsidRPr="00000000" w14:paraId="0000011C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24</w:t>
      </w:r>
    </w:p>
    <w:p w:rsidR="00000000" w:rsidDel="00000000" w:rsidP="00000000" w:rsidRDefault="00000000" w:rsidRPr="00000000" w14:paraId="0000011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Direktor može biti razriješen prije isteka mandata ako postupa suprotno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članu 22 ovog Statuta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i ako Skupština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ne usvoji izvještaj o radu Društva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, a utvrdi se da je direktor odgovoran za loše finansijske i poslovne rezultate Društva. </w:t>
      </w:r>
    </w:p>
    <w:p w:rsidR="00000000" w:rsidDel="00000000" w:rsidP="00000000" w:rsidRDefault="00000000" w:rsidRPr="00000000" w14:paraId="0000012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Činjenice i okolnosti od značaja za utvrđivanje odgovornosti direktora ispituje stručna komisija od pet članova, koju imenuje Skupština, od kojih jedan član mora biti vještak ekonomsko-finansijske struke i četiri člana sa najmanje pet godina radnog iskustva u privredi u VII -1 nivou kvalifikacije obrazovanja.</w:t>
      </w:r>
    </w:p>
    <w:p w:rsidR="00000000" w:rsidDel="00000000" w:rsidP="00000000" w:rsidRDefault="00000000" w:rsidRPr="00000000" w14:paraId="0000012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Komisija iz stava 2 ovog člana podnosi pisani izvještaj organu koji vrši upravni  nadzor nad radom Društva i Skupštini. </w:t>
      </w:r>
    </w:p>
    <w:p w:rsidR="00000000" w:rsidDel="00000000" w:rsidP="00000000" w:rsidRDefault="00000000" w:rsidRPr="00000000" w14:paraId="0000012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Primjerak izvještaja komisije dostavlja se direktoru na izjašnjenje sa rokom od pet dana.</w:t>
      </w:r>
    </w:p>
    <w:p w:rsidR="00000000" w:rsidDel="00000000" w:rsidP="00000000" w:rsidRDefault="00000000" w:rsidRPr="00000000" w14:paraId="0000012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25</w:t>
      </w:r>
    </w:p>
    <w:p w:rsidR="00000000" w:rsidDel="00000000" w:rsidP="00000000" w:rsidRDefault="00000000" w:rsidRPr="00000000" w14:paraId="000001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1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Direktor može imati zamjenika.</w:t>
      </w:r>
    </w:p>
    <w:p w:rsidR="00000000" w:rsidDel="00000000" w:rsidP="00000000" w:rsidRDefault="00000000" w:rsidRPr="00000000" w14:paraId="000001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Zamjenika imenuje i razriješava direktor na madat u trajanju od 4 (četiri) godine.</w:t>
      </w:r>
    </w:p>
    <w:p w:rsidR="00000000" w:rsidDel="00000000" w:rsidP="00000000" w:rsidRDefault="00000000" w:rsidRPr="00000000" w14:paraId="000001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Zamjenik pomaže direktoru u vršenju poslova i zamjenjuje ga u slučaju odsustva.  </w:t>
      </w:r>
    </w:p>
    <w:p w:rsidR="00000000" w:rsidDel="00000000" w:rsidP="00000000" w:rsidRDefault="00000000" w:rsidRPr="00000000" w14:paraId="000001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Na uslove, način i  postupak imenovanja zamjenika,  razloge i postupak u slučaju prestanka mandata i razrješenja shodno se primjenjuju odredbe ovog Statuta kojima su ova pitanja uređena za direktora Društva.</w:t>
      </w:r>
    </w:p>
    <w:p w:rsidR="00000000" w:rsidDel="00000000" w:rsidP="00000000" w:rsidRDefault="00000000" w:rsidRPr="00000000" w14:paraId="0000012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26</w:t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Ako je direktoru istekao mandat, a nije ponovo imenovan, odnosno u slučaju podnošenja ostavke, dužan je da obavlja poslove u svojstvu direktora do imenovanja novog direktora, ali ne duže od 30 dana od dana registracije prestanka mandata u CRPS.</w:t>
      </w:r>
    </w:p>
    <w:p w:rsidR="00000000" w:rsidDel="00000000" w:rsidP="00000000" w:rsidRDefault="00000000" w:rsidRPr="00000000" w14:paraId="0000012F">
      <w:pPr>
        <w:spacing w:after="0" w:line="240" w:lineRule="auto"/>
        <w:jc w:val="both"/>
        <w:rPr>
          <w:rFonts w:ascii="Times New Roman" w:cs="Times New Roman" w:eastAsia="Times New Roman" w:hAnsi="Times New Roman"/>
          <w:color w:val="ee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Po isteku roka iz stava 1 ovog člana, Skupština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imenuje vršioca dužnosti direktora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u skladu sa zakonom i ovim Statutom, do imenovanja direktora, a  ne duže od 60 dana od dana registracije prestanka mandata ranijem direktoru u CRPS.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Ako direktor ne bude registrovan u CRPS-u u roku iz stava 2 ovog člana, Skupština podnosi predlog sudu za postavljanje privremenog zastupnika, u skladu sa zakonom.</w:t>
      </w:r>
    </w:p>
    <w:p w:rsidR="00000000" w:rsidDel="00000000" w:rsidP="00000000" w:rsidRDefault="00000000" w:rsidRPr="00000000" w14:paraId="00000131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Član 27</w:t>
      </w:r>
    </w:p>
    <w:p w:rsidR="00000000" w:rsidDel="00000000" w:rsidP="00000000" w:rsidRDefault="00000000" w:rsidRPr="00000000" w14:paraId="00000134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U slučaju istovremene privremene spriječenosti direktora i zamjenika direktora da obavljaju funkciju, Skupština određuje vršioca dužnosti direktora do povratka na rad direktora ili zamjenika direktora.</w:t>
      </w:r>
    </w:p>
    <w:p w:rsidR="00000000" w:rsidDel="00000000" w:rsidP="00000000" w:rsidRDefault="00000000" w:rsidRPr="00000000" w14:paraId="0000013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Vršilac dužnosti direktora određuje se iz reda zaposlenih u Društvu, bez javnog konkursa.</w:t>
      </w:r>
    </w:p>
    <w:p w:rsidR="00000000" w:rsidDel="00000000" w:rsidP="00000000" w:rsidRDefault="00000000" w:rsidRPr="00000000" w14:paraId="0000013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Za vršioca dužnosti direktora određuje se lice koje ispunjava uslove za direktora, u skladu sa zakonom i ovim Statutom. </w:t>
      </w:r>
    </w:p>
    <w:p w:rsidR="00000000" w:rsidDel="00000000" w:rsidP="00000000" w:rsidRDefault="00000000" w:rsidRPr="00000000" w14:paraId="0000013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28</w:t>
      </w:r>
    </w:p>
    <w:p w:rsidR="00000000" w:rsidDel="00000000" w:rsidP="00000000" w:rsidRDefault="00000000" w:rsidRPr="00000000" w14:paraId="0000013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Direktor može obrazovati  stalne ili povremene komisije, koje mu pomažu u pripremi akata, programa rada, analiza i drugih poslova iz njegovog djelokruga rada. </w:t>
      </w:r>
    </w:p>
    <w:p w:rsidR="00000000" w:rsidDel="00000000" w:rsidP="00000000" w:rsidRDefault="00000000" w:rsidRPr="00000000" w14:paraId="0000013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Aktom o formiranju komisije utvrđuje se sastav, zadaci, rokovi, naknada za rad i druga pitanja. </w:t>
      </w:r>
    </w:p>
    <w:p w:rsidR="00000000" w:rsidDel="00000000" w:rsidP="00000000" w:rsidRDefault="00000000" w:rsidRPr="00000000" w14:paraId="000001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VII UPRAVNI NADZOR</w:t>
      </w:r>
    </w:p>
    <w:p w:rsidR="00000000" w:rsidDel="00000000" w:rsidP="00000000" w:rsidRDefault="00000000" w:rsidRPr="00000000" w14:paraId="0000014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c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Član 29</w:t>
      </w:r>
    </w:p>
    <w:p w:rsidR="00000000" w:rsidDel="00000000" w:rsidP="00000000" w:rsidRDefault="00000000" w:rsidRPr="00000000" w14:paraId="0000014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Upravni nadzor, odnosno nadzor nad zakonitošću akata Društva kojima se rješava o pravima, obavezama i pravnim interesima građana i pravnih lica, nadzor nad zakonitošću i cjelishodnošću rada Društva i  inspekcijski nadzor vrši organ lokalne uprave nadležan za poslove planiranja i uređenja prostora.</w:t>
      </w:r>
    </w:p>
    <w:p w:rsidR="00000000" w:rsidDel="00000000" w:rsidP="00000000" w:rsidRDefault="00000000" w:rsidRPr="00000000" w14:paraId="0000014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VIII ODGOVORNOST ZA ŠTETU</w:t>
      </w:r>
    </w:p>
    <w:p w:rsidR="00000000" w:rsidDel="00000000" w:rsidP="00000000" w:rsidRDefault="00000000" w:rsidRPr="00000000" w14:paraId="0000014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30</w:t>
      </w:r>
    </w:p>
    <w:p w:rsidR="00000000" w:rsidDel="00000000" w:rsidP="00000000" w:rsidRDefault="00000000" w:rsidRPr="00000000" w14:paraId="0000014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Direktor odgovara za štetu koju pričini Društvu povredom odredbi  zakona, ovog Statuta ili odluka Skupštine Društva.</w:t>
      </w:r>
    </w:p>
    <w:p w:rsidR="00000000" w:rsidDel="00000000" w:rsidP="00000000" w:rsidRDefault="00000000" w:rsidRPr="00000000" w14:paraId="0000014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Izuzetno, direktor ne odgovara za štetu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koja nastane kao rezultat sprovođenja odluka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Skupštine Društva.</w:t>
      </w:r>
    </w:p>
    <w:p w:rsidR="00000000" w:rsidDel="00000000" w:rsidP="00000000" w:rsidRDefault="00000000" w:rsidRPr="00000000" w14:paraId="0000014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</w:r>
    </w:p>
    <w:p w:rsidR="00000000" w:rsidDel="00000000" w:rsidP="00000000" w:rsidRDefault="00000000" w:rsidRPr="00000000" w14:paraId="0000014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IX UNUTRAŠNJA ORGANIZACIJA</w:t>
      </w:r>
    </w:p>
    <w:p w:rsidR="00000000" w:rsidDel="00000000" w:rsidP="00000000" w:rsidRDefault="00000000" w:rsidRPr="00000000" w14:paraId="0000014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Član 31</w:t>
      </w:r>
    </w:p>
    <w:p w:rsidR="00000000" w:rsidDel="00000000" w:rsidP="00000000" w:rsidRDefault="00000000" w:rsidRPr="00000000" w14:paraId="0000015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U Društvu se mogu obrazovati sektori, službe, odjeljenja i druge unutrašnje organizacione jedinice, koji se utvrđuju aktom o unutrašnjoj organizaciji i sistematizaciji.</w:t>
      </w:r>
    </w:p>
    <w:p w:rsidR="00000000" w:rsidDel="00000000" w:rsidP="00000000" w:rsidRDefault="00000000" w:rsidRPr="00000000" w14:paraId="0000015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:rsidR="00000000" w:rsidDel="00000000" w:rsidP="00000000" w:rsidRDefault="00000000" w:rsidRPr="00000000" w14:paraId="0000015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Direktor, reprezentativni sindikat kod poslodavca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 organ lokalne uprave nadležan za poslove upravnog nadzora nad Društvom</w:t>
      </w:r>
      <w:r w:rsidDel="00000000" w:rsidR="00000000" w:rsidRPr="00000000">
        <w:rPr>
          <w:rFonts w:ascii="Times New Roman" w:cs="Times New Roman" w:eastAsia="Times New Roman" w:hAnsi="Times New Roman"/>
          <w:color w:val="c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vrše analitičku procjenu radnih mjesta za potrebe izrade akata o unutrašnjoj organizaciji i sistematizaciji radnih mjesta u Društvu,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uz saglasnost predsjednika Opštine.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X INFORMISANJE I ODNOSI SA JAVNOŠĆU</w:t>
      </w:r>
    </w:p>
    <w:p w:rsidR="00000000" w:rsidDel="00000000" w:rsidP="00000000" w:rsidRDefault="00000000" w:rsidRPr="00000000" w14:paraId="0000015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32</w:t>
      </w:r>
    </w:p>
    <w:p w:rsidR="00000000" w:rsidDel="00000000" w:rsidP="00000000" w:rsidRDefault="00000000" w:rsidRPr="00000000" w14:paraId="0000015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Rad Društva je javan u skladu sa zakonom kojim je uređen slobodni pristup informacijama.</w:t>
      </w:r>
    </w:p>
    <w:p w:rsidR="00000000" w:rsidDel="00000000" w:rsidP="00000000" w:rsidRDefault="00000000" w:rsidRPr="00000000" w14:paraId="0000015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Društvo je u obavezi da redovno izvještava Skupštinu Društva o svom radu, finansijskim iskazima, poslovanju, na način i pod uslovima utvrđenim zakonom.</w:t>
      </w:r>
    </w:p>
    <w:p w:rsidR="00000000" w:rsidDel="00000000" w:rsidP="00000000" w:rsidRDefault="00000000" w:rsidRPr="00000000" w14:paraId="0000015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Informacije o radu i poslovanju Društva daje direktor ili lice iz reda zaposlenih koje on za to posebno ovlasti.</w:t>
      </w:r>
    </w:p>
    <w:p w:rsidR="00000000" w:rsidDel="00000000" w:rsidP="00000000" w:rsidRDefault="00000000" w:rsidRPr="00000000" w14:paraId="0000015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</w:r>
    </w:p>
    <w:p w:rsidR="00000000" w:rsidDel="00000000" w:rsidP="00000000" w:rsidRDefault="00000000" w:rsidRPr="00000000" w14:paraId="0000015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33</w:t>
      </w:r>
    </w:p>
    <w:p w:rsidR="00000000" w:rsidDel="00000000" w:rsidP="00000000" w:rsidRDefault="00000000" w:rsidRPr="00000000" w14:paraId="0000016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Zaposleni u Društvu imaju pravo da budu obaviješteni o svojim pravima i obavezama po osnovu rada preko oglasne table i na druge načine u skladu sa zakonom.</w:t>
      </w:r>
    </w:p>
    <w:p w:rsidR="00000000" w:rsidDel="00000000" w:rsidP="00000000" w:rsidRDefault="00000000" w:rsidRPr="00000000" w14:paraId="0000016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O obavještavanju zaposlenih stara se i odgovoran je direktor.</w:t>
      </w:r>
    </w:p>
    <w:p w:rsidR="00000000" w:rsidDel="00000000" w:rsidP="00000000" w:rsidRDefault="00000000" w:rsidRPr="00000000" w14:paraId="0000016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XI POSLOVNA TAJNA</w:t>
      </w:r>
    </w:p>
    <w:p w:rsidR="00000000" w:rsidDel="00000000" w:rsidP="00000000" w:rsidRDefault="00000000" w:rsidRPr="00000000" w14:paraId="00000166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34</w:t>
      </w:r>
    </w:p>
    <w:p w:rsidR="00000000" w:rsidDel="00000000" w:rsidP="00000000" w:rsidRDefault="00000000" w:rsidRPr="00000000" w14:paraId="0000016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Poslovnom tajnom smatraju se dokumenta i podaci utvrđeni posebnim aktom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od strane Skupštine Društva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u skladu sa zakonom čije bi davanje na uvid neovlašćenim licima štetilo interesima i djelatnosti Društva.</w:t>
      </w:r>
    </w:p>
    <w:p w:rsidR="00000000" w:rsidDel="00000000" w:rsidP="00000000" w:rsidRDefault="00000000" w:rsidRPr="00000000" w14:paraId="0000016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Dokumenta i podaci koji se smatraju poslovnom tajnom moraju biti označeni kao poslovna tajna.</w:t>
      </w:r>
    </w:p>
    <w:p w:rsidR="00000000" w:rsidDel="00000000" w:rsidP="00000000" w:rsidRDefault="00000000" w:rsidRPr="00000000" w14:paraId="0000016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Poslovnu tajnu dužni su da čuvaju svi zaposleni, bez obzira na koji način su saznali za poslovnu tajnu.</w:t>
      </w:r>
    </w:p>
    <w:p w:rsidR="00000000" w:rsidDel="00000000" w:rsidP="00000000" w:rsidRDefault="00000000" w:rsidRPr="00000000" w14:paraId="0000016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Neovlašćeno saopštavanje podataka koji predstavljaju poslovnu tajnu Društva u smislu zakona i drugih propisa, ovog Statuta i drugih akata Društva predstavljaju povredu radne dužnosti.</w:t>
      </w:r>
    </w:p>
    <w:p w:rsidR="00000000" w:rsidDel="00000000" w:rsidP="00000000" w:rsidRDefault="00000000" w:rsidRPr="00000000" w14:paraId="0000016D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XII AKTI DRUŠTVA</w:t>
      </w:r>
    </w:p>
    <w:p w:rsidR="00000000" w:rsidDel="00000000" w:rsidP="00000000" w:rsidRDefault="00000000" w:rsidRPr="00000000" w14:paraId="00000171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35</w:t>
      </w:r>
    </w:p>
    <w:p w:rsidR="00000000" w:rsidDel="00000000" w:rsidP="00000000" w:rsidRDefault="00000000" w:rsidRPr="00000000" w14:paraId="0000017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Akti Društva su: Statut, pravilnici i drugi akti u skladu sa zakonom, statutom opštine i ovim Statutom.</w:t>
      </w:r>
    </w:p>
    <w:p w:rsidR="00000000" w:rsidDel="00000000" w:rsidP="00000000" w:rsidRDefault="00000000" w:rsidRPr="00000000" w14:paraId="0000017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Kolektivni ugovor kod poslodavca, potpisuju direktor, predsjednik Skupštine i predsjednik reprezentativne organizacije sindikata Društva.</w:t>
      </w:r>
    </w:p>
    <w:p w:rsidR="00000000" w:rsidDel="00000000" w:rsidP="00000000" w:rsidRDefault="00000000" w:rsidRPr="00000000" w14:paraId="0000017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XIII ZAŠTITA ŽIVOTNE SREDINE</w:t>
      </w:r>
    </w:p>
    <w:p w:rsidR="00000000" w:rsidDel="00000000" w:rsidP="00000000" w:rsidRDefault="00000000" w:rsidRPr="00000000" w14:paraId="0000017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36</w:t>
      </w:r>
    </w:p>
    <w:p w:rsidR="00000000" w:rsidDel="00000000" w:rsidP="00000000" w:rsidRDefault="00000000" w:rsidRPr="00000000" w14:paraId="0000017B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U obavljanju djelatnosti Društvo čuva i unapređuje životnu sredinu u skladu sa zakonom, drugim propisima i aktima Društva tako što: </w:t>
      </w:r>
    </w:p>
    <w:p w:rsidR="00000000" w:rsidDel="00000000" w:rsidP="00000000" w:rsidRDefault="00000000" w:rsidRPr="00000000" w14:paraId="0000017D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planira, organizuje i ostvaruje zaštitu i unapređenje životne sredine u okviru donošenja i izvršavanja planova i programa rada i razvoja;</w:t>
      </w:r>
    </w:p>
    <w:p w:rsidR="00000000" w:rsidDel="00000000" w:rsidP="00000000" w:rsidRDefault="00000000" w:rsidRPr="00000000" w14:paraId="0000017E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prati stanje životne sredine i blagovremeno preduzima mjere za sprečavanje narušavanja iste;</w:t>
      </w:r>
    </w:p>
    <w:p w:rsidR="00000000" w:rsidDel="00000000" w:rsidP="00000000" w:rsidRDefault="00000000" w:rsidRPr="00000000" w14:paraId="0000017F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obezbjeđuje zaštitu i unapređenje životne sredine od negativnog uticaja djelatnosti koja se obavlja na terenu i u prostorijama Društva.</w:t>
      </w:r>
    </w:p>
    <w:p w:rsidR="00000000" w:rsidDel="00000000" w:rsidP="00000000" w:rsidRDefault="00000000" w:rsidRPr="00000000" w14:paraId="00000180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37</w:t>
      </w:r>
    </w:p>
    <w:p w:rsidR="00000000" w:rsidDel="00000000" w:rsidP="00000000" w:rsidRDefault="00000000" w:rsidRPr="00000000" w14:paraId="0000018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Direktor Društva dužan je da preduzima mjere kojima se sprečava ugrožavanje životne sredine.</w:t>
      </w:r>
    </w:p>
    <w:p w:rsidR="00000000" w:rsidDel="00000000" w:rsidP="00000000" w:rsidRDefault="00000000" w:rsidRPr="00000000" w14:paraId="0000018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Zaposleni u Društvu su dužni da obavijeste nadležne organe o djelatnostima koje ugrožavaju životnu sredinu.</w:t>
      </w:r>
    </w:p>
    <w:p w:rsidR="00000000" w:rsidDel="00000000" w:rsidP="00000000" w:rsidRDefault="00000000" w:rsidRPr="00000000" w14:paraId="0000018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XIV IZMJENE I DOPUNE STATUTA</w:t>
      </w:r>
    </w:p>
    <w:p w:rsidR="00000000" w:rsidDel="00000000" w:rsidP="00000000" w:rsidRDefault="00000000" w:rsidRPr="00000000" w14:paraId="00000188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38</w:t>
      </w:r>
    </w:p>
    <w:p w:rsidR="00000000" w:rsidDel="00000000" w:rsidP="00000000" w:rsidRDefault="00000000" w:rsidRPr="00000000" w14:paraId="0000018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Izmjene i dopune ovog Statuta vrše se statutarnom odlukom, po postupku  i na način propisan za njegovo donošenje, u skladu sa zakonom. </w:t>
      </w:r>
    </w:p>
    <w:p w:rsidR="00000000" w:rsidDel="00000000" w:rsidP="00000000" w:rsidRDefault="00000000" w:rsidRPr="00000000" w14:paraId="0000018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U slučaju iz stava 1 ovog člana, prečišćeni tekst statuta dostavlja se CRPS-u na registraciju.</w:t>
      </w:r>
    </w:p>
    <w:p w:rsidR="00000000" w:rsidDel="00000000" w:rsidP="00000000" w:rsidRDefault="00000000" w:rsidRPr="00000000" w14:paraId="0000018D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XV PRESTANAK DRUŠTVA</w:t>
      </w:r>
    </w:p>
    <w:p w:rsidR="00000000" w:rsidDel="00000000" w:rsidP="00000000" w:rsidRDefault="00000000" w:rsidRPr="00000000" w14:paraId="0000019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39</w:t>
      </w:r>
    </w:p>
    <w:p w:rsidR="00000000" w:rsidDel="00000000" w:rsidP="00000000" w:rsidRDefault="00000000" w:rsidRPr="00000000" w14:paraId="0000019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Društvo prestaje u slučajevima i pod uslovima propisanim zakonom.</w:t>
      </w:r>
    </w:p>
    <w:p w:rsidR="00000000" w:rsidDel="00000000" w:rsidP="00000000" w:rsidRDefault="00000000" w:rsidRPr="00000000" w14:paraId="0000019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XVI  PRELAZNE I ZAVRŠNE ODREDBE</w:t>
      </w:r>
    </w:p>
    <w:p w:rsidR="00000000" w:rsidDel="00000000" w:rsidP="00000000" w:rsidRDefault="00000000" w:rsidRPr="00000000" w14:paraId="00000198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40</w:t>
      </w:r>
    </w:p>
    <w:p w:rsidR="00000000" w:rsidDel="00000000" w:rsidP="00000000" w:rsidRDefault="00000000" w:rsidRPr="00000000" w14:paraId="0000019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Društvo je dužno da uskladi svoju organizaciju i poslovanje sa ovim Statutom u roku od 90 dana od dana stupanja na snagu ovog statuta.</w:t>
      </w:r>
    </w:p>
    <w:p w:rsidR="00000000" w:rsidDel="00000000" w:rsidP="00000000" w:rsidRDefault="00000000" w:rsidRPr="00000000" w14:paraId="0000019B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Ostali opšti akti društva (pravilnici, poslovnici i drugi akti) uskladiće se sa odredbama ovog Statuta u roku od 90 dana od dana stupanja na snagu ovog Statuta.</w:t>
      </w:r>
    </w:p>
    <w:p w:rsidR="00000000" w:rsidDel="00000000" w:rsidP="00000000" w:rsidRDefault="00000000" w:rsidRPr="00000000" w14:paraId="0000019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Odboru direktora imenovanom u skladu sa Odlukom o imenovanju Odbora direktora  DOO „Agencija za prostorno planiranje – Bijelo Polje“(„Službeni list Crne Gore“, broj 29/25) prestaje mandat i razrješava se danom registracije ovog Statuta u CRPS-u. </w:t>
      </w:r>
    </w:p>
    <w:p w:rsidR="00000000" w:rsidDel="00000000" w:rsidP="00000000" w:rsidRDefault="00000000" w:rsidRPr="00000000" w14:paraId="0000019D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Direktor ili izvršni direktor Društva i zamjenik direktora, odnosno izvršnog direktora nastavljaju da obavljaju svoju dužnost do isteka mandata.</w:t>
        <w:tab/>
      </w:r>
    </w:p>
    <w:p w:rsidR="00000000" w:rsidDel="00000000" w:rsidP="00000000" w:rsidRDefault="00000000" w:rsidRPr="00000000" w14:paraId="0000019E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 xml:space="preserve">Zaposleni u Društvu nastavljaju da obavljaju svoje poslove u skladu sa ugovorima o radu zaključenim prije stupanja na snagu ovog Statuta.</w:t>
      </w:r>
    </w:p>
    <w:p w:rsidR="00000000" w:rsidDel="00000000" w:rsidP="00000000" w:rsidRDefault="00000000" w:rsidRPr="00000000" w14:paraId="0000019F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41</w:t>
      </w:r>
    </w:p>
    <w:p w:rsidR="00000000" w:rsidDel="00000000" w:rsidP="00000000" w:rsidRDefault="00000000" w:rsidRPr="00000000" w14:paraId="000001A1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</w:r>
    </w:p>
    <w:p w:rsidR="00000000" w:rsidDel="00000000" w:rsidP="00000000" w:rsidRDefault="00000000" w:rsidRPr="00000000" w14:paraId="000001A2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Akti iz člana 35 ovog Statuta, donijeće se u roku od 90 dana od dana stupanja na snagu ovog Statuta.</w:t>
      </w:r>
    </w:p>
    <w:p w:rsidR="00000000" w:rsidDel="00000000" w:rsidP="00000000" w:rsidRDefault="00000000" w:rsidRPr="00000000" w14:paraId="000001A3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vw81m3ijc3g" w:id="2"/>
      <w:bookmarkEnd w:id="2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Do donošenja akata iz stava 1 ovog člana primjenjivaće se akti koji su donešeni u skladu sa Statutom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DOO „Agencija za prostorno planiranje -  Bijelo Polje“ (“Sl. list CG-opštinski propisi” broj 50/25), ako nisu u suprotnosti sa zakonom i ovim Statutom.</w:t>
      </w:r>
    </w:p>
    <w:p w:rsidR="00000000" w:rsidDel="00000000" w:rsidP="00000000" w:rsidRDefault="00000000" w:rsidRPr="00000000" w14:paraId="000001A4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42</w:t>
      </w:r>
    </w:p>
    <w:p w:rsidR="00000000" w:rsidDel="00000000" w:rsidP="00000000" w:rsidRDefault="00000000" w:rsidRPr="00000000" w14:paraId="000001A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after="0" w:line="240" w:lineRule="auto"/>
        <w:jc w:val="both"/>
        <w:rPr>
          <w:rFonts w:ascii="Times New Roman" w:cs="Times New Roman" w:eastAsia="Times New Roman" w:hAnsi="Times New Roman"/>
          <w:color w:val="c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Stupanjem na snagu ovog Statuta prestaje da važi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Statut DOO “ Agencija za prostorno planiranje -  Bijelo Polje“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(“Sl. list CG - opštinski propisi” broj 50/25).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  <w:rtl w:val="0"/>
        </w:rPr>
        <w:t xml:space="preserve">Član 43</w:t>
      </w:r>
    </w:p>
    <w:p w:rsidR="00000000" w:rsidDel="00000000" w:rsidP="00000000" w:rsidRDefault="00000000" w:rsidRPr="00000000" w14:paraId="000001A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ab/>
        <w:t xml:space="preserve">Ovaj Statut stupa na snagu danom objavljivanja u Službenom listu Crne Gore.</w:t>
      </w:r>
    </w:p>
    <w:p w:rsidR="00000000" w:rsidDel="00000000" w:rsidP="00000000" w:rsidRDefault="00000000" w:rsidRPr="00000000" w14:paraId="000001A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PREDSJEDNIK/CA SKUPŠTINE</w:t>
      </w:r>
    </w:p>
    <w:p w:rsidR="00000000" w:rsidDel="00000000" w:rsidP="00000000" w:rsidRDefault="00000000" w:rsidRPr="00000000" w14:paraId="000001B0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SKUPŠTINA OPŠTINE BIJELO POLJE</w:t>
      </w:r>
    </w:p>
    <w:p w:rsidR="00000000" w:rsidDel="00000000" w:rsidP="00000000" w:rsidRDefault="00000000" w:rsidRPr="00000000" w14:paraId="000001B1">
      <w:pPr>
        <w:tabs>
          <w:tab w:val="left" w:leader="none" w:pos="4130"/>
        </w:tabs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_________________________</w:t>
      </w:r>
    </w:p>
    <w:p w:rsidR="00000000" w:rsidDel="00000000" w:rsidP="00000000" w:rsidRDefault="00000000" w:rsidRPr="00000000" w14:paraId="000001B2">
      <w:pPr>
        <w:tabs>
          <w:tab w:val="left" w:leader="none" w:pos="4130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Br.</w:t>
      </w:r>
    </w:p>
    <w:p w:rsidR="00000000" w:rsidDel="00000000" w:rsidP="00000000" w:rsidRDefault="00000000" w:rsidRPr="00000000" w14:paraId="000001B3">
      <w:pPr>
        <w:tabs>
          <w:tab w:val="left" w:leader="none" w:pos="4130"/>
        </w:tabs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Datum:</w:t>
      </w:r>
    </w:p>
    <w:p w:rsidR="00000000" w:rsidDel="00000000" w:rsidP="00000000" w:rsidRDefault="00000000" w:rsidRPr="00000000" w14:paraId="000001B4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spacing w:after="0" w:lineRule="auto"/>
        <w:ind w:left="2160"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0" w:lineRule="auto"/>
        <w:ind w:left="2160" w:firstLine="720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1D1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spacing w:after="0" w:lineRule="auto"/>
        <w:ind w:left="2160" w:firstLine="72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O b r a z l o ž e nj e</w:t>
      </w:r>
    </w:p>
    <w:p w:rsidR="00000000" w:rsidDel="00000000" w:rsidP="00000000" w:rsidRDefault="00000000" w:rsidRPr="00000000" w14:paraId="000001D5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Pravni osnov za donošenje ove Odluke sadržan je u članu 38 stav 1 tačka 2  Zakona o lokalnoj samoupravi (“Službeni list Crne Gore”, broj 002/18, 034/19, 038/20, 050/22, 084/22, 081/25, 098/25), i članu 46 stav 1 tačka 2 Statuta Opštine Bijelo Polje ("Službeni list Crne Gore - opštinski propisi", br. 019/18), kojim je propisano  da Skupština donosi propise  i druge opšte akte.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Takođe, pravni osnov za donošenje ovog Statuta  sadržan je i  u članu 407  stav 1 tačka 1 Zakona o privrednim društvima („Službeni list Crne Gore“, br. 90/25, 121/25, 44/26) kojim je propisano  između ostalog   da skupština Društva sa ograničenom odgovornošću  vrši izmjene i dopune, odnosno donosi novi statut društva i sačinjava prečišćeni tekst statuta društva.  </w:t>
      </w:r>
    </w:p>
    <w:p w:rsidR="00000000" w:rsidDel="00000000" w:rsidP="00000000" w:rsidRDefault="00000000" w:rsidRPr="00000000" w14:paraId="000001D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Razlog donošenja odluke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DC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Ovaj Statut je u potpunosti usklađen sa novim Zakonom o privrednim društvima Crne Gore, kao i smjernicama dobijenim od strane Zajednice opština Crne Gore. Predlogom Statuta uvedena su nova rješenja koja se odnose na organizaciju i upravljanje privrednim društvima, nadležnosti organa društva, odgovornost organa upravljanja, kao i druga pitanja od značaja za zakonito i efikasno poslovanje društva. </w:t>
      </w:r>
    </w:p>
    <w:p w:rsidR="00000000" w:rsidDel="00000000" w:rsidP="00000000" w:rsidRDefault="00000000" w:rsidRPr="00000000" w14:paraId="000001D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Na osnovu iznijetog, predlažem Skupštini Opštine da usvoji Statut Društva sa ograničenom odgovornošću „Agencija za prostorno planiranje - Bijelo Polje“.</w:t>
      </w:r>
    </w:p>
    <w:p w:rsidR="00000000" w:rsidDel="00000000" w:rsidP="00000000" w:rsidRDefault="00000000" w:rsidRPr="00000000" w14:paraId="000001D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bookmarkStart w:colFirst="0" w:colLast="0" w:name="_heading=h.1pfjm271k9x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SEKRETARIJAT ZA PLANIRANJE I UREĐENJE PROSTORA</w:t>
      </w:r>
    </w:p>
    <w:p w:rsidR="00000000" w:rsidDel="00000000" w:rsidP="00000000" w:rsidRDefault="00000000" w:rsidRPr="00000000" w14:paraId="000001E4">
      <w:pPr>
        <w:spacing w:after="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360" w:top="720" w:left="1440" w:right="1440" w:header="720" w:footer="9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7"/>
      <w:numFmt w:val="bullet"/>
      <w:lvlText w:val="-"/>
      <w:lvlJc w:val="left"/>
      <w:pPr>
        <w:ind w:left="720" w:hanging="360"/>
      </w:pPr>
      <w:rPr>
        <w:rFonts w:ascii="Cambria" w:cs="Cambria" w:eastAsia="Cambria" w:hAnsi="Cambr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0"/>
      <w:numFmt w:val="bullet"/>
      <w:lvlText w:val="•"/>
      <w:lvlJc w:val="left"/>
      <w:pPr>
        <w:ind w:left="2160" w:hanging="720"/>
      </w:pPr>
      <w:rPr>
        <w:rFonts w:ascii="Cambria" w:cs="Cambria" w:eastAsia="Cambria" w:hAnsi="Cambria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M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40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rs9D2iU4svJMx/C/4PCI//hElA==">CgMxLjAyDmguanlzcmt4ZGF1eHc4Mg5oLm9jNDU5eWtmMmxyazINaC52dzgxbTNpamMzZzINaC4xcGZqbTI3MWs5eDgAciExUG1ZcnFXMy1BMzZVSjlIRXFJY1p4aFo4R01ReEphbnE=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88BB55BA92C3442287F919444D33FFB5_13</vt:lpwstr>
  </property>
  <property fmtid="{D5CDD505-2E9C-101B-9397-08002B2CF9AE}" pid="4" name="KSOTemplateDocerSaveRecord">
    <vt:lpwstr>eyJoZGlkIjoiMmYwMTYxOWEyZmVlNWQxMDIyZWFlMGMzMDE1Njc1MTEifQ==</vt:lpwstr>
  </property>
</Properties>
</file>